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37" w:rsidRPr="00025E37" w:rsidRDefault="00025E37" w:rsidP="00025E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Koncepcja pracy</w:t>
      </w:r>
    </w:p>
    <w:p w:rsidR="00025E37" w:rsidRPr="00025E37" w:rsidRDefault="00025E37" w:rsidP="00025E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P</w:t>
      </w:r>
      <w:r w:rsidRPr="00025E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rzedszkole Niepubliczne Kasztanowy Ogród</w:t>
      </w:r>
      <w:r w:rsidRPr="00025E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w </w:t>
      </w:r>
      <w:r w:rsidRPr="00025E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Środzie Wlkp.</w:t>
      </w: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Podstawa prawna:</w:t>
      </w: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x-none" w:eastAsia="pl-PL"/>
        </w:rPr>
      </w:pPr>
      <w:r w:rsidRPr="00025E37">
        <w:rPr>
          <w:rFonts w:ascii="Times New Roman" w:eastAsia="Calibri" w:hAnsi="Times New Roman" w:cs="Times New Roman"/>
          <w:i/>
          <w:iCs/>
          <w:sz w:val="24"/>
          <w:szCs w:val="20"/>
          <w:lang w:val="x-none" w:eastAsia="pl-PL"/>
        </w:rPr>
        <w:t xml:space="preserve">Rozporządzenie Ministra Edukacji Narodowej z dnia 7 października 2009 r. w sprawie nadzoru pedagogicznego </w:t>
      </w:r>
      <w:r w:rsidRPr="00025E37">
        <w:rPr>
          <w:rFonts w:ascii="Times New Roman" w:eastAsia="Calibri" w:hAnsi="Times New Roman" w:cs="Times New Roman"/>
          <w:sz w:val="24"/>
          <w:szCs w:val="20"/>
          <w:lang w:val="x-none" w:eastAsia="pl-PL"/>
        </w:rPr>
        <w:t>(Dz.U. z 2009 r. Nr 168 poz. 1324 ze zm.),</w:t>
      </w:r>
    </w:p>
    <w:p w:rsidR="00025E37" w:rsidRPr="00025E37" w:rsidRDefault="00025E37" w:rsidP="00025E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x-none" w:eastAsia="pl-PL"/>
        </w:rPr>
      </w:pPr>
      <w:r w:rsidRPr="00025E37">
        <w:rPr>
          <w:rFonts w:ascii="Times New Roman" w:eastAsia="Calibri" w:hAnsi="Times New Roman" w:cs="Times New Roman"/>
          <w:i/>
          <w:iCs/>
          <w:sz w:val="24"/>
          <w:szCs w:val="20"/>
          <w:lang w:val="x-none" w:eastAsia="pl-PL"/>
        </w:rPr>
        <w:t>Konwencja o prawach dziecka</w:t>
      </w:r>
      <w:r w:rsidRPr="00025E37">
        <w:rPr>
          <w:rFonts w:ascii="Times New Roman" w:eastAsia="Calibri" w:hAnsi="Times New Roman" w:cs="Times New Roman"/>
          <w:sz w:val="24"/>
          <w:szCs w:val="20"/>
          <w:lang w:val="x-none" w:eastAsia="pl-PL"/>
        </w:rPr>
        <w:t xml:space="preserve"> przyjęta przez Zgromadzenie Ogólne Narodów Zjednoczonych (Dz.U. z 1991 r. Nr 120 poz. 526 ze zm.)</w:t>
      </w:r>
      <w:r w:rsidRPr="00025E37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Misja przedszkola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zapewnia dzieciom opiekę, dba o ich bezpieczeństwo psychiczne i fizyczne. Rozpoznaje i zaspokaja potrzeby oraz rozwija indywidualne możliwości i talenty. Tworzy warunki do nabywania przez dzieci wiadomości i umiejętności, których celem jest osiągnięcie przez wychowanków stanu gotowości do podjęcia nauki w szkole podstawowej. Placówka buduje środowisko społeczne dziecka, kształtuje jego postawy moralne oraz uczy odróżniania dobra od zła. Kieruje się zasadami wynikającymi z </w:t>
      </w:r>
      <w:r w:rsidRPr="00025E3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Konwencji o prawach dziecka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. Wspiera działania wychowawcze rodziców. Promuje zachowania przyjazne przyrodzie, a także buduje poczucie tożsamości regionalnej i narodowej.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 podstaw rozwoju i doskonalenia pracy przedszkola leżą wymagania państwa wobec przedszkoli, określone w </w:t>
      </w: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zmienionym </w:t>
      </w:r>
      <w:r w:rsidRPr="00025E37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Rozporządzeniu w sprawie nadzoru pedagogicznego</w:t>
      </w:r>
      <w:r w:rsidRPr="00025E37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Naszą działalność opisuje cytat: </w:t>
      </w:r>
      <w:r w:rsidRPr="00025E3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„Tak naprawdę to są tylko dwie rzeczy, w które można wyposażyć dzieci: pierwszą są korzenie, drugą – skrzydła”.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przedszkola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pl-PL"/>
        </w:rPr>
      </w:pP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ogólne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pl-PL"/>
        </w:rPr>
      </w:pP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tworzy procesy indywidualnego wspomagania rozwoju i edukacji odpowiednio do potrzeb i możliwości dziecka.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Dziecko jest aktywne i twórcze w nabywaniu wiadomości, umiejętności i postaw w zakresie co najmniej podstawy programowej.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Procesy zachodzące w przedszkolu zapewniają rozwój jego podmiotów.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jest integralnym elementem środowiska, w którym działa, współpracuje z nim na rzecz rozwoju własnego i lokalnego.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Zarządzanie przedszkolem zapewnia jego sprawne funkcjonowanie i jest zgodne z obowiązującymi przepisami prawa, polityką oświatową państwa i przyjętą koncepcją rozwoju.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monitoruje i doskonali efekty swojej pracy.</w:t>
      </w:r>
    </w:p>
    <w:p w:rsid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Procesy wspomagania rozwoju i edukacji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przygotowuje dzieci do podjęcia nauki w szkole oraz wspiera indywidualny potencjał rozwojowy każdego wychowanka. Respektuje pięć najistotniejszych zasad wychowania przedszkolnego: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zaspokajania potrzeb dziecka,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aktywności,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indywidualizacji,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organizowania życia społecznego,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integracji (jednolity proces wychowania i edukacji).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dba o rozwój intelektualny dziecka, kształcenie procesów poznawczych i doskonalenie kompetencji komunikowania się. Dzieci nabywają wiedzę poprzez przyswajanie oraz aktywne poszukiwanie i odkrywanie, w tym korzystanie z dostępnych źródeł wiedzy. Umiejętności nabywają w toku działania, są zachęcane do twórczego rozwiązywania problemów i kreatywnego działania. Przedszkole promuje zdrowie oraz postawy przyjazne przyrodzie. Dzieci wdrażane są do aktywności ruchowej i poznawczej w naturalnym otoczeniu. Obserwują i badają przyrodę, odkrywają mądrość jej praw. Uczą się korzystać z jej zasobów dla własnego zdrowia i zaspokojenia potrzeb w racjonalny i bezpieczny sposób.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szczególną wagę przywiązuje do upowszechniania zasad kultury osobistej. Umożliwia dziecku adaptację społeczną i poszerzanie kontaktów w otoczeniu. Udział w ustalaniu, a w konsekwencji respektowaniu praw i obowiązków sprzyja dojrzewaniu społeczno-moralnemu. Dzieci uczą się współdziałania i mają możliwość docenić wartość wspólnego dzieła. Odkrywają swoją indywidualność, doskonalą samodzielność i poznają swoje możliwości. Uznajemy, że rozwój człowieka to nie tylko zmiany jakościowe w tym, czego się uczy, lecz i w tym, jakim się staje. Głównym motorem i siłą naszych działań są wartości, dlatego przedszkole prowadzi oparty na nich planowy proces wychowawczy.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regionalnej, a także historii narodu. Do istotnych działań przedszkola należy poznawanie kultury regionu i kraju z równoczesnym otwarciem na kultury innych narodów i grup społecznych, a także zaangażowanie się w sprawy najbliższego środowiska, którego jesteśmy częścią.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Sylwetka absolwenta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Dziecko kończące przedszkole: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posiada: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motywację do uczenia się i do wysiłku intelektualnego,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umiejętności uważnego słuchania i logicznego myślenia, praktycznego korzystania ze zdobytych wiadomości, 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koncentracji, pracy przez dłuższy czas,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współpracy w grupie i rozwiązywania konfliktów,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radzenia sobie z trudnościami,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twórczego rozwiązywania zadań,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odpowiedni poziom samodzielności,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gotowość do podejmowania różnorodnych aktywności,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komunikatywnego porozumiewania się,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podstawową wiedzę o środowisku społecznym, przyrodniczym i kulturowym,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poczucie bycia Polakiem i Europejczykiem;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przestrzega: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praw innych ludzi,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 bezpieczeństwa, higieny, dbałości o zdrowie i sprawność fizyczną,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zasady kultury współżycia, postępowania według ustalonych norm;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dostrzega i szanuje: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potrzeby innych ludzi,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odmienne postawy, przekonania, upodobania,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symbole narodowe,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środowisko naturalne;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nie obawia się: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występować publicznie,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reprezentować grupę, przedszkole,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dzielić się swoimi pomysłami, osiągnięciami, sukcesami,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wykazywać inicjatywy w działaniu,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prosić o radę lub pomoc.</w:t>
      </w: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System wspierania rozwoju dziecka</w:t>
      </w:r>
    </w:p>
    <w:p w:rsidR="00025E37" w:rsidRPr="00025E37" w:rsidRDefault="00025E37" w:rsidP="00025E3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zbudowano system ewaluacji rozwoju dziecka. Procedura postępowania obejmuje m.in. systematyczne obserwacje pedagogiczne służące rozpoznaniu potrzeb, możliwości, sytuacji społecznej dziecka, a także zainteresowań podopiecznych.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Wspomaganie dzieci to także badanie gotowości szkolnej i ewentualne budowanie indywidualnych programów wspomagania i korygowania rozwoju. Wiedzę o dzieciach nauczyciele wykorzystują do: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modyfikacji realizowanych programów,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planowania miesięcznego,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do konstruowania zajęć (zasada indywidualizacji wymagań),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wspomagania dzieci.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sytuacji problemów edukacyjnych i wychowawczych lub deficytów przedszkole udziela pomocy psychologiczno-pedagogicznej w toku bieżącej pracy oraz w miarę potrzeb w formach specjalistycznych, takich jak np. zajęcia korekcyjno-kompensacyjne, socjoterapeutyczne, terapia logopedyczna. Przedszkole, monitorując rozwój dziecka, współpracuje nie tylko z rodzicami, ale także poradnią psychologiczno-pedagogiczną i innymi podmiotami wspierającymi dziecko i jego rodzinę. Celem przedszkola jest doskonalenie systemu wspomagania rozwoju dziecka, w tym udzielanie pomocy psychologiczno-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-pedagogicznej nie tylko podopiecznym, ale też ich rodzicom.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ramach systemu pomocy w przedszkolu analizuje się problemy edukacyjne i wychowawcze, planuje działania, ocenia postępy dzieci, wyciąga wnioski i je wdraża. W celu czytelności sposobu postępowania opracowano procedurę badania i analizowania postępów dzieci.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zajęć prowadzonych w przedszkolu zapewnia realizację podstawy programowej, a także </w:t>
      </w: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 ją o nowatorskie rozwiązania programowe i metodyczne. Stosowane rozwiązania wykraczają poza katalog tradycyjnych metod wychowania przedszkolnego i obejmują m.in. zabawy badawcze i doświadczenia, metody oparte na teorii integracji sensorycznej, projekt, metody aktywizujące, twórczego myślenia.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pedagogiczna przedszkola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umożliwia rozwój zainteresowań m.in. artystycznych, czytelniczych, przyrodniczych, naukowych, dotyczących tradycji regionu oraz wspomaga rozwój talentów dzieci. Prowadzone zajęcia i tworzone sytuacje edukacyjne są dostosowane do możliwości rozwojowych dzieci, a ich jakość jest na wysokim poziomie. 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buduje swój wizerunek jako placówki przyjaznej dzieciom i rodzicom oraz środowisku lokalnemu, będąc także miejscem, w którym pielęgnowane są tradycje regionalne.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Funkcjonowanie przedszkola w środowisku lokalnym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aktywnie współpracuje z rodzicami w zakresie budowania i realizacji koncepcji swojej pracy. Wspiera rodziców w wychowywaniu dzieci. W trosce o jednolite oddziaływanie nauczyciele: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systematycznie informują rodziców o zadaniach wychowawczych i kształcących realizowanych w przedszkolu,</w:t>
      </w: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zapoznają rodziców z podstawą programową wychowania przedszkolnego i włączają ich do kształtowania u dziecka określonych w niej wiadomości i umiejętności,</w:t>
      </w: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informują rodziców o sukcesach i kłopotach ich dzieci, a także włączają ich do wspierania osiągnięć rozwojowych dzieci i łagodzenia trudności, na jakie natrafiają,</w:t>
      </w:r>
    </w:p>
    <w:p w:rsidR="00025E37" w:rsidRPr="00025E37" w:rsidRDefault="00025E37" w:rsidP="00025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edukację prozdrowotną i promocję zdrowia,</w:t>
      </w:r>
    </w:p>
    <w:p w:rsidR="00025E37" w:rsidRPr="00025E37" w:rsidRDefault="00025E37" w:rsidP="00025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zachęcają rodziców do współdecydowania w sprawach przedszkola, i wspólnie z nimi organizują wydarzenia, w których biorą udział dzieci.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miarę możliwości przedszkole udziela rodzicom pomocy psychologiczno-pedagogicznej. Obejmuje ona m.in.: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potencjalnych możliwości oraz indywidualnych potrzeb dziecka i umożliwianie ich zaspokojenia,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trudności dziecka,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w działaniach wyrównujących szanse edukacyjne dziecka,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w rozwiązywaniu problemów wychowawczych,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wychowawczych rodziców.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Corocznie w przedszkolu opracowywany jest plan współpracy z rodzicami (zarówno przedszkolny, jak i plany poszczególnych grup). Plan ten obejmuje zadania ułożone w następujące bloki: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Pozyskiwanie opinii rodziców, opiniowanie, współdecydowanie.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Wspomaganie rozwoju dziecka, integracja oddziaływań na linii nauczyciel–rodzice.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Pomoc psychologiczno-pedagogiczna dla rodziców.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Promocja zdrowia.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wydarzeń i uroczystości dla środowiska rodzinnego lub z pomocą rodziny.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Inne zadania.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Realizacja zadań ma następujące formy: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zebrania ogólne i zebrania grupowe,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zajęcia adaptacyjne dla nowo przyjętych dzieci,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konsultacje i porady indywidualne,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kącik dla rodziców (informacje, eksponowanie prac),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dni otwartych i zajęć otwartych dla rodziców,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organizacja szkoleń i warsztatów zwiększających umiejętności wychowawcze rodziców,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uroczystości, koncertów, konkursów, w tym włączenie rodziców do organizacji imprez przedszkolnych,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angażowanie rodziców w pracę na rzecz przedszkola i poszczególnych grup.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prężnie działa rada rodziców, wspierająca działalność placówki. Rodzice są naszymi sojusznikami, a nasze działania są skoordynowane.</w:t>
      </w: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podejmuje inicjatywy na rzecz środowiska przyrodniczego i społecznego, a także odpowiada na jego potrzeby.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Ważnym aspektem pracy placówki jest udział w realizacji lokalnych i ogólnopolskich programów i projektów.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współpracuje z instytucjami działającymi na rzecz dzieci, a także promującymi zachowania przyjazne przyrodzie oraz zajmującymi się kulturą i tradycją wielkopolską. Krąg partnerów zewnętrznych poszerza się i wynika nie tylko z potrzeb przedszkola, ale także z potrzeb środowiskowych.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podkreśla swoją odrębność poprzez wypracowane tradycje własne. Kalendarz wydarzeń przedszkolnych i uroczystości pozostaje w ścisłym związku z tradycjami lokalnymi, narodowymi, a także potrzebami środowiskowymi.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Nasze tradycje to m.in.: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pasowanie na przedszkolaka,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sprzątanie świata z okazji Dnia Ziemi,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mikołajki,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spotkanie z okazji świąt Bożego Narodzenia,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bal karnawałowy,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biesiada z Babcią i Dziadkiem,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Dzień Teatru,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Święto Rodziny,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Dzień Dziecka – przedszkolne igrzyska sportowe.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Times New Roman" w:hAnsi="Times New Roman" w:cs="Times New Roman"/>
          <w:sz w:val="24"/>
          <w:szCs w:val="24"/>
        </w:rPr>
        <w:t>W środowisku lokalnym przedszkole promuje swoje działania</w:t>
      </w:r>
      <w:r w:rsidRPr="00025E37">
        <w:rPr>
          <w:rFonts w:ascii="Times New Roman" w:eastAsia="Calibri" w:hAnsi="Times New Roman" w:cs="Times New Roman"/>
          <w:sz w:val="24"/>
          <w:szCs w:val="24"/>
        </w:rPr>
        <w:t>, zdrowie, ekologię, a także wartość tradycji zarówno lokalnych, jak i narodowych.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Zarządzanie przedszkolem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Jednym z warunków zmian zachodzących w edukacji jest podnoszenie kwalifikacji i kompetencji nauczycieli. Przedszkole zatrudnia kadrę pedagogiczną posiadającą wysokie kwalifikacje w zakresie wychowania przedszkolnego, a także w miarę potrzeb kwalifikacje specjalistyczne, m.in. specjalista w zakresie terapii pedagogicznej, logopeda, psycholog. W trosce o skuteczną realizację zadań i celów wychowania przedszkolnego organizuje wsparcie dla pojedynczych nauczycieli i rady pedagogicznej. Organizowane są formy inspirujące do rozwoju zawodowego, nowatorstwa i twórczej aktywności nauczycieli.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Udokumentowane umiejętności kadry pedagogicznej dotyczą przede wszystkim nowoczesnych metod pracy z dzieckiem, a także sposobów postępowania terapeutycznego.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panuje pogodna atmosfera, a życzliwi nauczyciele umiejętnie otaczają opieką wszystkie dzieci. Nauczyciele posiadają umiejętność atrakcyjnego prowadzenia zajęć, tak aby dzieci były aktywne i radosne.</w:t>
      </w: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demokratycznego i kreatywnego wykonywania zadań i rozwiązywania pojawiających się problemów oraz doskonalenia pracy przedszkola </w:t>
      </w: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powoływane są zespoły zadaniowe: ds. opieki i wychowania, edukacji, promocji, ewaluacji i inne, w miarę potrzeb.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Sprawność organizacyjna oparta jest na statucie oraz systemie czytelnych procedur i regulaminów.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Pomieszczenia przedszkolne, wyposażenie, w tym środki dydaktyczne, pozwalają na realizację przyjętych programów oraz koncepcji pracy przedszkola. Meble i kąciki zainteresowań oraz zabawki zachęcają do swobodnej zabawy. Teren przedszkolny sprzyja zabawom na powietrzu oraz prowadzeniu obserwacji przyrodniczych.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Priorytety na lata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bookmarkStart w:id="0" w:name="_GoBack"/>
      <w:bookmarkEnd w:id="0"/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–2017/2018: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Aktualizacja i doskonalenie systemu pomocy psychologiczno-pedagogicznej.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Promocja zdrowia i świadomości ekologicznej.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Budowanie skutecznego systemu współpracy z rodzicami w celu ujednolicenia oddziaływań wychowawczych.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organizacja pracy zespołowej.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nowych procedur usprawniających pracę przedszkola.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Inspirowanie kadry pedagogicznej do tworzenia nowatorskiego i twórczego stylu pracy, poszerzanie jej kompetencji.</w:t>
      </w:r>
    </w:p>
    <w:p w:rsidR="00C24E0B" w:rsidRDefault="00C24E0B"/>
    <w:sectPr w:rsidR="00C24E0B" w:rsidSect="00801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D2" w:rsidRDefault="00025E3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0BD46914"/>
    <w:multiLevelType w:val="hybridMultilevel"/>
    <w:tmpl w:val="B914CA3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6A0"/>
    <w:multiLevelType w:val="hybridMultilevel"/>
    <w:tmpl w:val="7E003FB8"/>
    <w:lvl w:ilvl="0" w:tplc="C9D8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6C6"/>
    <w:multiLevelType w:val="hybridMultilevel"/>
    <w:tmpl w:val="95F2E4D8"/>
    <w:lvl w:ilvl="0" w:tplc="16FC0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92714"/>
    <w:multiLevelType w:val="hybridMultilevel"/>
    <w:tmpl w:val="DBBEBDF2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081C"/>
    <w:multiLevelType w:val="hybridMultilevel"/>
    <w:tmpl w:val="E95AD000"/>
    <w:lvl w:ilvl="0" w:tplc="16FC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40AE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92513C"/>
    <w:multiLevelType w:val="hybridMultilevel"/>
    <w:tmpl w:val="010C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E3E"/>
    <w:multiLevelType w:val="hybridMultilevel"/>
    <w:tmpl w:val="40BE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1F0A"/>
    <w:multiLevelType w:val="multilevel"/>
    <w:tmpl w:val="F4086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A554B7"/>
    <w:multiLevelType w:val="hybridMultilevel"/>
    <w:tmpl w:val="E5EC15FA"/>
    <w:lvl w:ilvl="0" w:tplc="16FC019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70C0952"/>
    <w:multiLevelType w:val="hybridMultilevel"/>
    <w:tmpl w:val="988A8A7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4DF6"/>
    <w:multiLevelType w:val="multilevel"/>
    <w:tmpl w:val="269786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7A735851"/>
    <w:multiLevelType w:val="hybridMultilevel"/>
    <w:tmpl w:val="D24413DE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7"/>
    <w:rsid w:val="00025E37"/>
    <w:rsid w:val="00C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5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5E37"/>
    <w:rPr>
      <w:rFonts w:ascii="Calibri" w:eastAsia="Calibri" w:hAnsi="Calibri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5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5E37"/>
    <w:rPr>
      <w:rFonts w:ascii="Calibri" w:eastAsia="Calibri" w:hAnsi="Calibri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2015-07-16T08:30:00Z</dcterms:created>
  <dcterms:modified xsi:type="dcterms:W3CDTF">2015-07-16T08:34:00Z</dcterms:modified>
</cp:coreProperties>
</file>